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A1" w:rsidRDefault="003F34A1" w:rsidP="000E573C">
      <w:pPr>
        <w:pStyle w:val="Kop1"/>
        <w:rPr>
          <w:lang w:val="en-GB"/>
        </w:rPr>
      </w:pPr>
      <w:r>
        <w:rPr>
          <w:noProof/>
          <w:lang w:val="nl-NL" w:eastAsia="nl-NL"/>
        </w:rPr>
        <w:drawing>
          <wp:inline distT="0" distB="0" distL="0" distR="0" wp14:anchorId="459864C2" wp14:editId="490C4489">
            <wp:extent cx="5732145" cy="987250"/>
            <wp:effectExtent l="0" t="0" r="190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2145" cy="987250"/>
                    </a:xfrm>
                    <a:prstGeom prst="rect">
                      <a:avLst/>
                    </a:prstGeom>
                  </pic:spPr>
                </pic:pic>
              </a:graphicData>
            </a:graphic>
          </wp:inline>
        </w:drawing>
      </w:r>
    </w:p>
    <w:p w:rsidR="00847AD9" w:rsidRPr="000E573C" w:rsidRDefault="000E573C" w:rsidP="000E573C">
      <w:pPr>
        <w:pStyle w:val="Kop1"/>
        <w:rPr>
          <w:lang w:val="en-GB"/>
        </w:rPr>
      </w:pPr>
      <w:r w:rsidRPr="000E573C">
        <w:rPr>
          <w:lang w:val="en-GB"/>
        </w:rPr>
        <w:t>Science &amp; Cycling conference</w:t>
      </w:r>
      <w:r w:rsidR="008D2D8F">
        <w:rPr>
          <w:lang w:val="en-GB"/>
        </w:rPr>
        <w:t xml:space="preserve"> and </w:t>
      </w:r>
      <w:proofErr w:type="spellStart"/>
      <w:r w:rsidR="008D2D8F">
        <w:rPr>
          <w:lang w:val="en-GB"/>
        </w:rPr>
        <w:t>SportTechMatch</w:t>
      </w:r>
      <w:proofErr w:type="spellEnd"/>
      <w:r w:rsidR="008D2D8F">
        <w:rPr>
          <w:lang w:val="en-GB"/>
        </w:rPr>
        <w:t xml:space="preserve"> 2018</w:t>
      </w:r>
    </w:p>
    <w:p w:rsidR="000E573C" w:rsidRDefault="000E573C" w:rsidP="000E573C">
      <w:pPr>
        <w:pStyle w:val="Kop2"/>
        <w:rPr>
          <w:lang w:val="en-GB"/>
        </w:rPr>
      </w:pPr>
      <w:r w:rsidRPr="000E573C">
        <w:rPr>
          <w:lang w:val="en-GB"/>
        </w:rPr>
        <w:t>4-5 July 2018</w:t>
      </w:r>
    </w:p>
    <w:p w:rsidR="000E573C" w:rsidRPr="000E573C" w:rsidRDefault="000E573C">
      <w:pPr>
        <w:rPr>
          <w:rFonts w:ascii="Verdana" w:hAnsi="Verdana"/>
          <w:sz w:val="18"/>
          <w:szCs w:val="18"/>
          <w:lang w:val="en-GB"/>
        </w:rPr>
      </w:pPr>
    </w:p>
    <w:p w:rsidR="000E573C" w:rsidRPr="000E573C" w:rsidRDefault="000E573C" w:rsidP="000E573C">
      <w:pPr>
        <w:pStyle w:val="Ondertitel"/>
        <w:rPr>
          <w:lang w:val="en-GB"/>
        </w:rPr>
      </w:pPr>
      <w:r w:rsidRPr="000E573C">
        <w:rPr>
          <w:lang w:val="en-GB"/>
        </w:rPr>
        <w:t xml:space="preserve">Faculty of sport sciences, </w:t>
      </w:r>
      <w:proofErr w:type="spellStart"/>
      <w:r w:rsidRPr="000E573C">
        <w:rPr>
          <w:lang w:val="en-GB"/>
        </w:rPr>
        <w:t>Université</w:t>
      </w:r>
      <w:proofErr w:type="spellEnd"/>
      <w:r w:rsidRPr="000E573C">
        <w:rPr>
          <w:lang w:val="en-GB"/>
        </w:rPr>
        <w:t xml:space="preserve"> de Nantes (UFR STAPS)</w:t>
      </w:r>
    </w:p>
    <w:p w:rsidR="000E573C" w:rsidRPr="003B55D1" w:rsidRDefault="000E573C" w:rsidP="000E573C">
      <w:pPr>
        <w:pStyle w:val="Ondertitel"/>
        <w:rPr>
          <w:lang w:val="en-GB"/>
        </w:rPr>
      </w:pPr>
      <w:r>
        <w:rPr>
          <w:lang w:val="en-GB"/>
        </w:rPr>
        <w:t xml:space="preserve">Nantes, </w:t>
      </w:r>
      <w:r w:rsidRPr="003B55D1">
        <w:rPr>
          <w:lang w:val="en-GB"/>
        </w:rPr>
        <w:t>FRANCE</w:t>
      </w:r>
    </w:p>
    <w:p w:rsidR="000E573C" w:rsidRPr="003B55D1" w:rsidRDefault="000E573C">
      <w:pPr>
        <w:rPr>
          <w:rFonts w:ascii="Verdana" w:hAnsi="Verdana"/>
          <w:sz w:val="18"/>
          <w:szCs w:val="18"/>
          <w:lang w:val="en-GB"/>
        </w:rPr>
      </w:pPr>
    </w:p>
    <w:p w:rsidR="000E573C" w:rsidRDefault="000E573C" w:rsidP="000E573C">
      <w:pPr>
        <w:rPr>
          <w:rFonts w:ascii="Verdana" w:hAnsi="Verdana"/>
          <w:b/>
          <w:bCs/>
          <w:sz w:val="18"/>
          <w:szCs w:val="18"/>
          <w:lang w:val="en-GB"/>
        </w:rPr>
      </w:pPr>
    </w:p>
    <w:p w:rsidR="000E573C" w:rsidRPr="000E573C" w:rsidRDefault="000E573C" w:rsidP="000E573C">
      <w:pPr>
        <w:rPr>
          <w:rFonts w:ascii="Verdana" w:hAnsi="Verdana"/>
          <w:sz w:val="18"/>
          <w:szCs w:val="18"/>
          <w:lang w:val="en-GB"/>
        </w:rPr>
      </w:pPr>
      <w:r w:rsidRPr="000E573C">
        <w:rPr>
          <w:rFonts w:ascii="Verdana" w:hAnsi="Verdana"/>
          <w:b/>
          <w:bCs/>
          <w:sz w:val="18"/>
          <w:szCs w:val="18"/>
          <w:lang w:val="en-GB"/>
        </w:rPr>
        <w:t>Science contributions to development of (professional) cycling</w:t>
      </w:r>
    </w:p>
    <w:p w:rsidR="000E573C" w:rsidRPr="000E573C" w:rsidRDefault="000E573C" w:rsidP="000E573C">
      <w:pPr>
        <w:rPr>
          <w:rFonts w:ascii="Verdana" w:hAnsi="Verdana"/>
          <w:sz w:val="18"/>
          <w:szCs w:val="18"/>
          <w:lang w:val="en-GB"/>
        </w:rPr>
      </w:pPr>
      <w:r w:rsidRPr="000E573C">
        <w:rPr>
          <w:rFonts w:ascii="Verdana" w:hAnsi="Verdana"/>
          <w:sz w:val="18"/>
          <w:szCs w:val="18"/>
          <w:lang w:val="en-GB"/>
        </w:rPr>
        <w:t>An international conference in conjunction with the start of the Tour de France.</w:t>
      </w:r>
    </w:p>
    <w:p w:rsidR="000E573C" w:rsidRPr="000E573C" w:rsidRDefault="000E573C" w:rsidP="000E573C">
      <w:pPr>
        <w:rPr>
          <w:rFonts w:ascii="Verdana" w:hAnsi="Verdana"/>
          <w:sz w:val="18"/>
          <w:szCs w:val="18"/>
          <w:lang w:val="en-GB"/>
        </w:rPr>
      </w:pPr>
      <w:r w:rsidRPr="000E573C">
        <w:rPr>
          <w:rFonts w:ascii="Verdana" w:hAnsi="Verdana"/>
          <w:sz w:val="18"/>
          <w:szCs w:val="18"/>
          <w:lang w:val="en-GB"/>
        </w:rPr>
        <w:t>During the conference experts from the competitive cycling world and scientists will exchange the latest research and experiences. Alongside the conference an experience square will be set up in which companies and institutes can give demonstrations of their products and technologies.</w:t>
      </w:r>
    </w:p>
    <w:p w:rsidR="000E573C" w:rsidRPr="000E573C" w:rsidRDefault="000E573C" w:rsidP="000E573C">
      <w:pPr>
        <w:rPr>
          <w:rFonts w:ascii="Verdana" w:hAnsi="Verdana"/>
          <w:sz w:val="18"/>
          <w:szCs w:val="18"/>
          <w:lang w:val="en-GB"/>
        </w:rPr>
      </w:pPr>
      <w:r w:rsidRPr="000E573C">
        <w:rPr>
          <w:rFonts w:ascii="Verdana" w:hAnsi="Verdana"/>
          <w:sz w:val="18"/>
          <w:szCs w:val="18"/>
          <w:lang w:val="en-GB"/>
        </w:rPr>
        <w:t>The participants will consist of researchers, doctors, nutrition experts, sports directors, cycling organisations, trainers and cyclists/triathletes. The conference aims to get also contributions from other sport disciplines all with the objective of learning and sharing experience.</w:t>
      </w:r>
    </w:p>
    <w:p w:rsidR="000E573C" w:rsidRPr="000E573C" w:rsidRDefault="000E573C" w:rsidP="000E573C">
      <w:pPr>
        <w:rPr>
          <w:rFonts w:ascii="Verdana" w:hAnsi="Verdana"/>
          <w:sz w:val="18"/>
          <w:szCs w:val="18"/>
          <w:lang w:val="en-GB"/>
        </w:rPr>
      </w:pPr>
      <w:r w:rsidRPr="000E573C">
        <w:rPr>
          <w:rFonts w:ascii="Verdana" w:hAnsi="Verdana"/>
          <w:sz w:val="18"/>
          <w:szCs w:val="18"/>
          <w:lang w:val="en-GB"/>
        </w:rPr>
        <w:t>The Steering Committee will invite keynote speakers to share their views with the audience and experts from all over the world are invited to present their work in the conference.</w:t>
      </w:r>
    </w:p>
    <w:p w:rsidR="000E573C" w:rsidRDefault="000E573C">
      <w:pPr>
        <w:rPr>
          <w:rFonts w:ascii="Verdana" w:hAnsi="Verdana"/>
          <w:sz w:val="18"/>
          <w:szCs w:val="18"/>
          <w:lang w:val="en-GB"/>
        </w:rPr>
      </w:pPr>
    </w:p>
    <w:p w:rsidR="008A00E4" w:rsidRPr="000E573C" w:rsidRDefault="008A00E4" w:rsidP="008A00E4">
      <w:pPr>
        <w:rPr>
          <w:rFonts w:ascii="Verdana" w:hAnsi="Verdana"/>
          <w:sz w:val="18"/>
          <w:szCs w:val="18"/>
          <w:lang w:val="en-GB"/>
        </w:rPr>
      </w:pPr>
      <w:r>
        <w:rPr>
          <w:rFonts w:ascii="Verdana" w:hAnsi="Verdana"/>
          <w:b/>
          <w:bCs/>
          <w:sz w:val="18"/>
          <w:szCs w:val="18"/>
          <w:lang w:val="en-GB"/>
        </w:rPr>
        <w:t>C</w:t>
      </w:r>
      <w:r w:rsidRPr="000E573C">
        <w:rPr>
          <w:rFonts w:ascii="Verdana" w:hAnsi="Verdana"/>
          <w:b/>
          <w:bCs/>
          <w:sz w:val="18"/>
          <w:szCs w:val="18"/>
          <w:lang w:val="en-GB"/>
        </w:rPr>
        <w:t>onference</w:t>
      </w:r>
      <w:r>
        <w:rPr>
          <w:rFonts w:ascii="Verdana" w:hAnsi="Verdana"/>
          <w:b/>
          <w:bCs/>
          <w:sz w:val="18"/>
          <w:szCs w:val="18"/>
          <w:lang w:val="en-GB"/>
        </w:rPr>
        <w:t xml:space="preserve"> programme</w:t>
      </w:r>
    </w:p>
    <w:p w:rsidR="008A00E4" w:rsidRPr="000E573C" w:rsidRDefault="000E573C" w:rsidP="008A00E4">
      <w:pPr>
        <w:rPr>
          <w:rFonts w:ascii="Verdana" w:hAnsi="Verdana"/>
          <w:sz w:val="18"/>
          <w:szCs w:val="18"/>
          <w:lang w:val="en-GB"/>
        </w:rPr>
      </w:pPr>
      <w:r w:rsidRPr="000E573C">
        <w:rPr>
          <w:rFonts w:ascii="Verdana" w:hAnsi="Verdana"/>
          <w:sz w:val="18"/>
          <w:szCs w:val="18"/>
          <w:lang w:val="en-GB"/>
        </w:rPr>
        <w:t>The technical program will be guided by a steering committee of leading experts with the objective to deliver a high quality technical program.</w:t>
      </w:r>
      <w:r w:rsidR="008A00E4">
        <w:rPr>
          <w:rFonts w:ascii="Verdana" w:hAnsi="Verdana"/>
          <w:sz w:val="18"/>
          <w:szCs w:val="18"/>
          <w:lang w:val="en-GB"/>
        </w:rPr>
        <w:t xml:space="preserve"> </w:t>
      </w:r>
      <w:r w:rsidR="008A00E4" w:rsidRPr="000E573C">
        <w:rPr>
          <w:rFonts w:ascii="Verdana" w:hAnsi="Verdana"/>
          <w:sz w:val="18"/>
          <w:szCs w:val="18"/>
          <w:lang w:val="en-GB"/>
        </w:rPr>
        <w:t>There are 4 categories: Keynote presentations, special presentations, oral presentations and poster presentations.</w:t>
      </w:r>
      <w:r w:rsidR="008A00E4">
        <w:rPr>
          <w:rFonts w:ascii="Verdana" w:hAnsi="Verdana"/>
          <w:sz w:val="18"/>
          <w:szCs w:val="18"/>
          <w:lang w:val="en-GB"/>
        </w:rPr>
        <w:t xml:space="preserve"> </w:t>
      </w:r>
      <w:r w:rsidR="008A00E4" w:rsidRPr="000E573C">
        <w:rPr>
          <w:rFonts w:ascii="Verdana" w:hAnsi="Verdana"/>
          <w:sz w:val="18"/>
          <w:szCs w:val="18"/>
          <w:lang w:val="en-GB"/>
        </w:rPr>
        <w:t>The exact time schedule will be available under the header “program” in the menu as soon as the program has been composed.</w:t>
      </w:r>
      <w:r w:rsidR="008A00E4" w:rsidRPr="000E573C">
        <w:rPr>
          <w:rFonts w:ascii="Verdana" w:hAnsi="Verdana"/>
          <w:sz w:val="18"/>
          <w:szCs w:val="18"/>
          <w:lang w:val="en-GB"/>
        </w:rPr>
        <w:br/>
        <w:t>The list of Keynote speakers can be found under the header “keynotes” in the menu program.</w:t>
      </w:r>
      <w:r w:rsidR="008A00E4" w:rsidRPr="000E573C">
        <w:rPr>
          <w:rFonts w:ascii="Verdana" w:hAnsi="Verdana"/>
          <w:sz w:val="18"/>
          <w:szCs w:val="18"/>
          <w:lang w:val="en-GB"/>
        </w:rPr>
        <w:br/>
        <w:t>Poster presentations can be found under the header “poster presentations” in the menu program</w:t>
      </w:r>
    </w:p>
    <w:p w:rsidR="008A00E4" w:rsidRDefault="008A00E4" w:rsidP="008A00E4">
      <w:pPr>
        <w:rPr>
          <w:rFonts w:ascii="Verdana" w:hAnsi="Verdana"/>
          <w:bCs/>
          <w:sz w:val="18"/>
          <w:szCs w:val="18"/>
          <w:lang w:val="en-GB"/>
        </w:rPr>
      </w:pPr>
      <w:r w:rsidRPr="008D2D8F">
        <w:rPr>
          <w:rFonts w:ascii="Verdana" w:hAnsi="Verdana"/>
          <w:bCs/>
          <w:sz w:val="18"/>
          <w:szCs w:val="18"/>
          <w:lang w:val="en-GB"/>
        </w:rPr>
        <w:t xml:space="preserve">The list will be updated almost every day due to reviewing of papers being in full process. We expect around 60 presentations in the program. </w:t>
      </w:r>
    </w:p>
    <w:p w:rsidR="004F2E67" w:rsidRDefault="004F2E67" w:rsidP="008A00E4">
      <w:pPr>
        <w:rPr>
          <w:rFonts w:ascii="Verdana" w:hAnsi="Verdana"/>
          <w:bCs/>
          <w:sz w:val="18"/>
          <w:szCs w:val="18"/>
          <w:lang w:val="en-GB"/>
        </w:rPr>
      </w:pPr>
    </w:p>
    <w:p w:rsidR="004F2E67" w:rsidRDefault="004F2E67" w:rsidP="008A00E4">
      <w:pPr>
        <w:rPr>
          <w:rFonts w:ascii="Verdana" w:hAnsi="Verdana"/>
          <w:bCs/>
          <w:sz w:val="18"/>
          <w:szCs w:val="18"/>
          <w:lang w:val="en-GB"/>
        </w:rPr>
      </w:pPr>
      <w:r>
        <w:rPr>
          <w:rFonts w:ascii="Verdana" w:hAnsi="Verdana"/>
          <w:bCs/>
          <w:sz w:val="18"/>
          <w:szCs w:val="18"/>
          <w:lang w:val="en-GB"/>
        </w:rPr>
        <w:t xml:space="preserve">CONFERENCE WEBSITE: </w:t>
      </w:r>
      <w:hyperlink r:id="rId8" w:history="1">
        <w:r w:rsidRPr="00A50428">
          <w:rPr>
            <w:rStyle w:val="Hyperlink"/>
            <w:rFonts w:ascii="Verdana" w:hAnsi="Verdana"/>
            <w:bCs/>
            <w:sz w:val="18"/>
            <w:szCs w:val="18"/>
            <w:lang w:val="en-GB"/>
          </w:rPr>
          <w:t>http://science-cycling.org/</w:t>
        </w:r>
      </w:hyperlink>
      <w:r>
        <w:rPr>
          <w:rFonts w:ascii="Verdana" w:hAnsi="Verdana"/>
          <w:bCs/>
          <w:sz w:val="18"/>
          <w:szCs w:val="18"/>
          <w:lang w:val="en-GB"/>
        </w:rPr>
        <w:t>.</w:t>
      </w:r>
    </w:p>
    <w:p w:rsidR="000E573C" w:rsidRPr="000E573C" w:rsidRDefault="000E573C" w:rsidP="000E573C">
      <w:pPr>
        <w:rPr>
          <w:rFonts w:ascii="Verdana" w:hAnsi="Verdana"/>
          <w:sz w:val="18"/>
          <w:szCs w:val="18"/>
          <w:lang w:val="en-GB"/>
        </w:rPr>
      </w:pPr>
    </w:p>
    <w:p w:rsidR="000E573C" w:rsidRPr="000E573C" w:rsidRDefault="000E573C" w:rsidP="000E573C">
      <w:pPr>
        <w:rPr>
          <w:rFonts w:ascii="Verdana" w:hAnsi="Verdana"/>
          <w:sz w:val="18"/>
          <w:szCs w:val="18"/>
          <w:lang w:val="en-GB"/>
        </w:rPr>
      </w:pPr>
      <w:r w:rsidRPr="000E573C">
        <w:rPr>
          <w:rFonts w:ascii="Verdana" w:hAnsi="Verdana"/>
          <w:b/>
          <w:bCs/>
          <w:sz w:val="18"/>
          <w:szCs w:val="18"/>
          <w:lang w:val="en-GB"/>
        </w:rPr>
        <w:t>Planned topics</w:t>
      </w:r>
    </w:p>
    <w:p w:rsidR="000E573C" w:rsidRPr="000E573C" w:rsidRDefault="000E573C" w:rsidP="000E573C">
      <w:pPr>
        <w:rPr>
          <w:rFonts w:ascii="Verdana" w:hAnsi="Verdana"/>
          <w:sz w:val="18"/>
          <w:szCs w:val="18"/>
          <w:lang w:val="en-GB"/>
        </w:rPr>
      </w:pPr>
      <w:r w:rsidRPr="000E573C">
        <w:rPr>
          <w:rFonts w:ascii="Verdana" w:hAnsi="Verdana"/>
          <w:sz w:val="18"/>
          <w:szCs w:val="18"/>
          <w:lang w:val="en-GB"/>
        </w:rPr>
        <w:t>Training methods &amp; technology</w:t>
      </w:r>
      <w:r w:rsidRPr="000E573C">
        <w:rPr>
          <w:rFonts w:ascii="Verdana" w:hAnsi="Verdana"/>
          <w:sz w:val="18"/>
          <w:szCs w:val="18"/>
          <w:lang w:val="en-GB"/>
        </w:rPr>
        <w:br/>
        <w:t>Performance analysis &amp; translation</w:t>
      </w:r>
      <w:r w:rsidRPr="000E573C">
        <w:rPr>
          <w:rFonts w:ascii="Verdana" w:hAnsi="Verdana"/>
          <w:sz w:val="18"/>
          <w:szCs w:val="18"/>
          <w:lang w:val="en-GB"/>
        </w:rPr>
        <w:br/>
        <w:t>Data acquisition, analysis &amp; technology</w:t>
      </w:r>
      <w:r w:rsidRPr="000E573C">
        <w:rPr>
          <w:rFonts w:ascii="Verdana" w:hAnsi="Verdana"/>
          <w:sz w:val="18"/>
          <w:szCs w:val="18"/>
          <w:lang w:val="en-GB"/>
        </w:rPr>
        <w:br/>
        <w:t>Coaching: Methods &amp; technology</w:t>
      </w:r>
      <w:r w:rsidRPr="000E573C">
        <w:rPr>
          <w:rFonts w:ascii="Verdana" w:hAnsi="Verdana"/>
          <w:sz w:val="18"/>
          <w:szCs w:val="18"/>
          <w:lang w:val="en-GB"/>
        </w:rPr>
        <w:br/>
        <w:t>Mental support methods &amp; strategy</w:t>
      </w:r>
      <w:r w:rsidRPr="000E573C">
        <w:rPr>
          <w:rFonts w:ascii="Verdana" w:hAnsi="Verdana"/>
          <w:sz w:val="18"/>
          <w:szCs w:val="18"/>
          <w:lang w:val="en-GB"/>
        </w:rPr>
        <w:br/>
        <w:t xml:space="preserve">Physiological </w:t>
      </w:r>
      <w:proofErr w:type="spellStart"/>
      <w:r w:rsidRPr="000E573C">
        <w:rPr>
          <w:rFonts w:ascii="Verdana" w:hAnsi="Verdana"/>
          <w:sz w:val="18"/>
          <w:szCs w:val="18"/>
          <w:lang w:val="en-GB"/>
        </w:rPr>
        <w:t>Mechanisims</w:t>
      </w:r>
      <w:proofErr w:type="spellEnd"/>
      <w:r w:rsidRPr="000E573C">
        <w:rPr>
          <w:rFonts w:ascii="Verdana" w:hAnsi="Verdana"/>
          <w:sz w:val="18"/>
          <w:szCs w:val="18"/>
          <w:lang w:val="en-GB"/>
        </w:rPr>
        <w:t>: Analysis, adaption &amp; tapering</w:t>
      </w:r>
      <w:r w:rsidRPr="000E573C">
        <w:rPr>
          <w:rFonts w:ascii="Verdana" w:hAnsi="Verdana"/>
          <w:sz w:val="18"/>
          <w:szCs w:val="18"/>
          <w:lang w:val="en-GB"/>
        </w:rPr>
        <w:br/>
        <w:t>Rider Health: Injury Prevention, monitoring &amp; coaching</w:t>
      </w:r>
      <w:r w:rsidRPr="000E573C">
        <w:rPr>
          <w:rFonts w:ascii="Verdana" w:hAnsi="Verdana"/>
          <w:sz w:val="18"/>
          <w:szCs w:val="18"/>
          <w:lang w:val="en-GB"/>
        </w:rPr>
        <w:br/>
        <w:t>Medical Monitoring &amp; Coaching</w:t>
      </w:r>
      <w:r w:rsidRPr="000E573C">
        <w:rPr>
          <w:rFonts w:ascii="Verdana" w:hAnsi="Verdana"/>
          <w:sz w:val="18"/>
          <w:szCs w:val="18"/>
          <w:lang w:val="en-GB"/>
        </w:rPr>
        <w:br/>
        <w:t>Medical issues (Cardiac control, concussions, facial injuries etc.)</w:t>
      </w:r>
      <w:r w:rsidRPr="000E573C">
        <w:rPr>
          <w:rFonts w:ascii="Verdana" w:hAnsi="Verdana"/>
          <w:sz w:val="18"/>
          <w:szCs w:val="18"/>
          <w:lang w:val="en-GB"/>
        </w:rPr>
        <w:br/>
      </w:r>
      <w:r w:rsidRPr="000E573C">
        <w:rPr>
          <w:rFonts w:ascii="Verdana" w:hAnsi="Verdana"/>
          <w:sz w:val="18"/>
          <w:szCs w:val="18"/>
          <w:lang w:val="en-GB"/>
        </w:rPr>
        <w:lastRenderedPageBreak/>
        <w:t>Injury treatment and recovery methods</w:t>
      </w:r>
      <w:r w:rsidRPr="000E573C">
        <w:rPr>
          <w:rFonts w:ascii="Verdana" w:hAnsi="Verdana"/>
          <w:sz w:val="18"/>
          <w:szCs w:val="18"/>
          <w:lang w:val="en-GB"/>
        </w:rPr>
        <w:br/>
        <w:t>Developments in Nutrition</w:t>
      </w:r>
      <w:r w:rsidRPr="000E573C">
        <w:rPr>
          <w:rFonts w:ascii="Verdana" w:hAnsi="Verdana"/>
          <w:sz w:val="18"/>
          <w:szCs w:val="18"/>
          <w:lang w:val="en-GB"/>
        </w:rPr>
        <w:br/>
        <w:t>Aerodynamics</w:t>
      </w:r>
      <w:r w:rsidRPr="000E573C">
        <w:rPr>
          <w:rFonts w:ascii="Verdana" w:hAnsi="Verdana"/>
          <w:sz w:val="18"/>
          <w:szCs w:val="18"/>
          <w:lang w:val="en-GB"/>
        </w:rPr>
        <w:br/>
        <w:t>Bike fitting</w:t>
      </w:r>
      <w:r w:rsidRPr="000E573C">
        <w:rPr>
          <w:rFonts w:ascii="Verdana" w:hAnsi="Verdana"/>
          <w:sz w:val="18"/>
          <w:szCs w:val="18"/>
          <w:lang w:val="en-GB"/>
        </w:rPr>
        <w:br/>
        <w:t>Bike Technology</w:t>
      </w:r>
    </w:p>
    <w:p w:rsidR="008A00E4" w:rsidRDefault="008A00E4" w:rsidP="008A00E4">
      <w:pPr>
        <w:rPr>
          <w:rFonts w:ascii="Verdana" w:hAnsi="Verdana"/>
          <w:b/>
          <w:bCs/>
          <w:sz w:val="18"/>
          <w:szCs w:val="18"/>
          <w:lang w:val="en-GB"/>
        </w:rPr>
      </w:pPr>
    </w:p>
    <w:p w:rsidR="00F668CB" w:rsidRPr="000E573C" w:rsidRDefault="00F668CB" w:rsidP="00F668CB">
      <w:pPr>
        <w:rPr>
          <w:rFonts w:ascii="Verdana" w:hAnsi="Verdana"/>
          <w:sz w:val="18"/>
          <w:szCs w:val="18"/>
          <w:lang w:val="en-GB"/>
        </w:rPr>
      </w:pPr>
      <w:proofErr w:type="spellStart"/>
      <w:r w:rsidRPr="000E573C">
        <w:rPr>
          <w:rFonts w:ascii="Verdana" w:hAnsi="Verdana"/>
          <w:b/>
          <w:bCs/>
          <w:sz w:val="18"/>
          <w:szCs w:val="18"/>
          <w:lang w:val="en-GB"/>
        </w:rPr>
        <w:t>SportTechMatch</w:t>
      </w:r>
      <w:proofErr w:type="spellEnd"/>
      <w:r w:rsidRPr="000E573C">
        <w:rPr>
          <w:rFonts w:ascii="Verdana" w:hAnsi="Verdana"/>
          <w:b/>
          <w:bCs/>
          <w:sz w:val="18"/>
          <w:szCs w:val="18"/>
          <w:lang w:val="en-GB"/>
        </w:rPr>
        <w:t xml:space="preserve"> matchmaking event</w:t>
      </w:r>
    </w:p>
    <w:p w:rsidR="00F668CB" w:rsidRDefault="00F668CB" w:rsidP="00F668CB">
      <w:pPr>
        <w:rPr>
          <w:rFonts w:ascii="Verdana" w:hAnsi="Verdana"/>
          <w:sz w:val="18"/>
          <w:szCs w:val="18"/>
          <w:lang w:val="en-GB"/>
        </w:rPr>
      </w:pPr>
      <w:r w:rsidRPr="000E573C">
        <w:rPr>
          <w:rFonts w:ascii="Verdana" w:hAnsi="Verdana"/>
          <w:sz w:val="18"/>
          <w:szCs w:val="18"/>
          <w:lang w:val="en-GB"/>
        </w:rPr>
        <w:t>During the conference a matchmaking event will be organised by the Enterprise Europe Network. Companies, researchers and technologists will be offered a chance to meet potential foreign partners active in the field of cycling and other sports technologies. In pre-arranged face-to-face meetings they will have a chance to establish profitable new cooperation opportunities in business, technology transfer and research &amp; development. Participants will have the opportunity to publish cooperation profiles on this website and to send and receive cooperation requests. On the basis of accepted requests b2b meetings will be scheduled which will take place during the conference.</w:t>
      </w:r>
    </w:p>
    <w:p w:rsidR="008E2E70" w:rsidRDefault="008E2E70" w:rsidP="00F668CB">
      <w:pPr>
        <w:rPr>
          <w:rFonts w:ascii="Verdana" w:hAnsi="Verdana"/>
          <w:sz w:val="18"/>
          <w:szCs w:val="18"/>
          <w:lang w:val="en-GB"/>
        </w:rPr>
      </w:pPr>
    </w:p>
    <w:p w:rsidR="008E2E70" w:rsidRPr="00EA180F" w:rsidRDefault="008E2E70" w:rsidP="008E2E70">
      <w:pPr>
        <w:rPr>
          <w:rFonts w:ascii="Verdana" w:hAnsi="Verdana"/>
          <w:b/>
          <w:sz w:val="18"/>
          <w:szCs w:val="18"/>
          <w:lang w:val="en-GB"/>
        </w:rPr>
      </w:pPr>
      <w:r w:rsidRPr="00EA180F">
        <w:rPr>
          <w:rFonts w:ascii="Verdana" w:hAnsi="Verdana"/>
          <w:b/>
          <w:sz w:val="18"/>
          <w:szCs w:val="18"/>
          <w:lang w:val="en-GB"/>
        </w:rPr>
        <w:t>Matchmaking agenda</w:t>
      </w:r>
    </w:p>
    <w:p w:rsidR="008E2E70" w:rsidRPr="000E573C" w:rsidRDefault="008E2E70" w:rsidP="008E2E70">
      <w:pPr>
        <w:rPr>
          <w:rFonts w:ascii="Verdana" w:hAnsi="Verdana"/>
          <w:sz w:val="18"/>
          <w:szCs w:val="18"/>
          <w:lang w:val="en-GB"/>
        </w:rPr>
      </w:pPr>
    </w:p>
    <w:p w:rsidR="008E2E70" w:rsidRDefault="008E2E70" w:rsidP="008E2E70">
      <w:pPr>
        <w:rPr>
          <w:rFonts w:ascii="Verdana" w:hAnsi="Verdana"/>
          <w:sz w:val="18"/>
          <w:szCs w:val="18"/>
          <w:lang w:val="en-GB"/>
        </w:rPr>
      </w:pPr>
      <w:r w:rsidRPr="003B55D1">
        <w:rPr>
          <w:rFonts w:ascii="Verdana" w:hAnsi="Verdana"/>
          <w:sz w:val="18"/>
          <w:szCs w:val="18"/>
          <w:lang w:val="en-GB"/>
        </w:rPr>
        <w:t>Wednesday, July 04, 2018</w:t>
      </w:r>
    </w:p>
    <w:p w:rsidR="008E2E70" w:rsidRDefault="008E2E70" w:rsidP="008E2E70">
      <w:pPr>
        <w:rPr>
          <w:rFonts w:ascii="Verdana" w:hAnsi="Verdana"/>
          <w:sz w:val="18"/>
          <w:szCs w:val="18"/>
          <w:lang w:val="en-GB"/>
        </w:rPr>
      </w:pPr>
      <w:r w:rsidRPr="00EA180F">
        <w:rPr>
          <w:rFonts w:ascii="Verdana" w:hAnsi="Verdana"/>
          <w:sz w:val="18"/>
          <w:szCs w:val="18"/>
          <w:lang w:val="en-GB"/>
        </w:rPr>
        <w:t>12:30 - 17:30</w:t>
      </w:r>
      <w:r>
        <w:rPr>
          <w:rFonts w:ascii="Verdana" w:hAnsi="Verdana"/>
          <w:sz w:val="18"/>
          <w:szCs w:val="18"/>
          <w:lang w:val="en-GB"/>
        </w:rPr>
        <w:t xml:space="preserve"> h.</w:t>
      </w:r>
    </w:p>
    <w:p w:rsidR="008E2E70" w:rsidRDefault="008E2E70" w:rsidP="008E2E70">
      <w:pPr>
        <w:rPr>
          <w:rFonts w:ascii="Verdana" w:hAnsi="Verdana"/>
          <w:sz w:val="18"/>
          <w:szCs w:val="18"/>
          <w:lang w:val="en-GB"/>
        </w:rPr>
      </w:pPr>
    </w:p>
    <w:p w:rsidR="008E2E70" w:rsidRDefault="008E2E70" w:rsidP="008E2E70">
      <w:pPr>
        <w:rPr>
          <w:rFonts w:ascii="Verdana" w:hAnsi="Verdana"/>
          <w:sz w:val="18"/>
          <w:szCs w:val="18"/>
          <w:lang w:val="en-GB"/>
        </w:rPr>
      </w:pPr>
      <w:r w:rsidRPr="00EA180F">
        <w:rPr>
          <w:rFonts w:ascii="Verdana" w:hAnsi="Verdana"/>
          <w:sz w:val="18"/>
          <w:szCs w:val="18"/>
          <w:lang w:val="en-GB"/>
        </w:rPr>
        <w:t>Thursday, July 05, 2018</w:t>
      </w:r>
    </w:p>
    <w:p w:rsidR="008E2E70" w:rsidRDefault="008E2E70" w:rsidP="008E2E70">
      <w:pPr>
        <w:rPr>
          <w:rFonts w:ascii="Verdana" w:hAnsi="Verdana"/>
          <w:sz w:val="18"/>
          <w:szCs w:val="18"/>
          <w:lang w:val="en-GB"/>
        </w:rPr>
      </w:pPr>
      <w:r w:rsidRPr="00EA180F">
        <w:rPr>
          <w:rFonts w:ascii="Verdana" w:hAnsi="Verdana"/>
          <w:sz w:val="18"/>
          <w:szCs w:val="18"/>
          <w:lang w:val="en-GB"/>
        </w:rPr>
        <w:t>12:30 - 17:30</w:t>
      </w:r>
      <w:r>
        <w:rPr>
          <w:rFonts w:ascii="Verdana" w:hAnsi="Verdana"/>
          <w:sz w:val="18"/>
          <w:szCs w:val="18"/>
          <w:lang w:val="en-GB"/>
        </w:rPr>
        <w:t xml:space="preserve"> h.</w:t>
      </w:r>
    </w:p>
    <w:p w:rsidR="008E2E70" w:rsidRDefault="008E2E70" w:rsidP="008E2E70">
      <w:pPr>
        <w:rPr>
          <w:rFonts w:ascii="Verdana" w:hAnsi="Verdana"/>
          <w:sz w:val="18"/>
          <w:szCs w:val="18"/>
          <w:lang w:val="en-GB"/>
        </w:rPr>
      </w:pPr>
    </w:p>
    <w:p w:rsidR="00F668CB" w:rsidRDefault="00F668CB" w:rsidP="00F668CB">
      <w:pPr>
        <w:rPr>
          <w:rFonts w:ascii="Verdana" w:hAnsi="Verdana"/>
          <w:sz w:val="18"/>
          <w:szCs w:val="18"/>
          <w:lang w:val="en-GB"/>
        </w:rPr>
      </w:pPr>
      <w:r w:rsidRPr="000E573C">
        <w:rPr>
          <w:rFonts w:ascii="Verdana" w:hAnsi="Verdana"/>
          <w:b/>
          <w:bCs/>
          <w:sz w:val="18"/>
          <w:szCs w:val="18"/>
          <w:lang w:val="en-GB"/>
        </w:rPr>
        <w:t>Company profile</w:t>
      </w:r>
      <w:r w:rsidRPr="000E573C">
        <w:rPr>
          <w:rFonts w:ascii="Verdana" w:hAnsi="Verdana"/>
          <w:sz w:val="18"/>
          <w:szCs w:val="18"/>
          <w:lang w:val="en-GB"/>
        </w:rPr>
        <w:br/>
        <w:t xml:space="preserve">It is important to create a strong profile as this will be your advertisement to attract potential partners. As the profiles will be visible before and even after the event the </w:t>
      </w:r>
      <w:proofErr w:type="spellStart"/>
      <w:r w:rsidRPr="000E573C">
        <w:rPr>
          <w:rFonts w:ascii="Verdana" w:hAnsi="Verdana"/>
          <w:sz w:val="18"/>
          <w:szCs w:val="18"/>
          <w:lang w:val="en-GB"/>
        </w:rPr>
        <w:t>SportTechMatch</w:t>
      </w:r>
      <w:proofErr w:type="spellEnd"/>
      <w:r w:rsidRPr="000E573C">
        <w:rPr>
          <w:rFonts w:ascii="Verdana" w:hAnsi="Verdana"/>
          <w:sz w:val="18"/>
          <w:szCs w:val="18"/>
          <w:lang w:val="en-GB"/>
        </w:rPr>
        <w:t xml:space="preserve"> website will serve as a marketplace.</w:t>
      </w:r>
    </w:p>
    <w:p w:rsidR="00A5369C" w:rsidRDefault="004F2E67" w:rsidP="00B33EC0">
      <w:pPr>
        <w:rPr>
          <w:rFonts w:ascii="Verdana" w:hAnsi="Verdana"/>
          <w:sz w:val="18"/>
          <w:szCs w:val="18"/>
          <w:lang w:val="en-GB"/>
        </w:rPr>
      </w:pPr>
      <w:r w:rsidRPr="000E573C">
        <w:rPr>
          <w:rFonts w:ascii="Verdana" w:hAnsi="Verdana"/>
          <w:sz w:val="18"/>
          <w:szCs w:val="18"/>
          <w:lang w:val="en-GB"/>
        </w:rPr>
        <w:t xml:space="preserve">To register and set up a profile for the </w:t>
      </w:r>
      <w:proofErr w:type="spellStart"/>
      <w:r w:rsidRPr="000E573C">
        <w:rPr>
          <w:rFonts w:ascii="Verdana" w:hAnsi="Verdana"/>
          <w:sz w:val="18"/>
          <w:szCs w:val="18"/>
          <w:lang w:val="en-GB"/>
        </w:rPr>
        <w:t>SportTechMatch</w:t>
      </w:r>
      <w:proofErr w:type="spellEnd"/>
      <w:r w:rsidRPr="000E573C">
        <w:rPr>
          <w:rFonts w:ascii="Verdana" w:hAnsi="Verdana"/>
          <w:sz w:val="18"/>
          <w:szCs w:val="18"/>
          <w:lang w:val="en-GB"/>
        </w:rPr>
        <w:t xml:space="preserve"> follow this link:</w:t>
      </w:r>
    </w:p>
    <w:p w:rsidR="00A5369C" w:rsidRDefault="00A5369C" w:rsidP="00B33EC0">
      <w:pPr>
        <w:rPr>
          <w:rFonts w:ascii="Verdana" w:hAnsi="Verdana"/>
          <w:sz w:val="18"/>
          <w:szCs w:val="18"/>
          <w:lang w:val="en-GB"/>
        </w:rPr>
      </w:pPr>
    </w:p>
    <w:p w:rsidR="004F2E67" w:rsidRPr="004F2E67" w:rsidRDefault="004F2E67" w:rsidP="00B33EC0">
      <w:pPr>
        <w:rPr>
          <w:rFonts w:ascii="Verdana" w:hAnsi="Verdana"/>
          <w:sz w:val="18"/>
          <w:szCs w:val="18"/>
          <w:lang w:val="en-GB"/>
        </w:rPr>
      </w:pPr>
      <w:r>
        <w:rPr>
          <w:rFonts w:ascii="Verdana" w:hAnsi="Verdana"/>
          <w:sz w:val="18"/>
          <w:szCs w:val="18"/>
          <w:lang w:val="en-GB"/>
        </w:rPr>
        <w:t>SPORTTECHMATCH WEBSITE</w:t>
      </w:r>
      <w:r w:rsidRPr="004F2E67">
        <w:rPr>
          <w:rFonts w:ascii="Verdana" w:hAnsi="Verdana"/>
          <w:sz w:val="18"/>
          <w:szCs w:val="18"/>
          <w:lang w:val="en-GB"/>
        </w:rPr>
        <w:t xml:space="preserve">: </w:t>
      </w:r>
      <w:hyperlink r:id="rId9" w:history="1">
        <w:proofErr w:type="spellStart"/>
        <w:r w:rsidRPr="004F2E67">
          <w:rPr>
            <w:rStyle w:val="Hyperlink"/>
            <w:rFonts w:ascii="Verdana" w:hAnsi="Verdana"/>
            <w:sz w:val="18"/>
            <w:szCs w:val="18"/>
            <w:lang w:val="en-GB"/>
          </w:rPr>
          <w:t>SportTechMatch</w:t>
        </w:r>
        <w:proofErr w:type="spellEnd"/>
        <w:r w:rsidRPr="004F2E67">
          <w:rPr>
            <w:rStyle w:val="Hyperlink"/>
            <w:rFonts w:ascii="Verdana" w:hAnsi="Verdana"/>
            <w:sz w:val="18"/>
            <w:szCs w:val="18"/>
            <w:lang w:val="en-GB"/>
          </w:rPr>
          <w:t xml:space="preserve"> Nantes 2018</w:t>
        </w:r>
      </w:hyperlink>
    </w:p>
    <w:p w:rsidR="00A5369C" w:rsidRPr="00A5369C" w:rsidRDefault="00A5369C" w:rsidP="00A5369C">
      <w:pPr>
        <w:rPr>
          <w:rFonts w:ascii="Verdana" w:hAnsi="Verdana"/>
          <w:sz w:val="18"/>
          <w:szCs w:val="18"/>
          <w:lang w:val="en-GB"/>
        </w:rPr>
      </w:pPr>
    </w:p>
    <w:p w:rsidR="004F2E67" w:rsidRDefault="00A5369C" w:rsidP="00A1112B">
      <w:pPr>
        <w:rPr>
          <w:rFonts w:ascii="Verdana" w:hAnsi="Verdana"/>
          <w:sz w:val="18"/>
          <w:szCs w:val="18"/>
          <w:lang w:val="en-GB"/>
        </w:rPr>
      </w:pPr>
      <w:r w:rsidRPr="00A5369C">
        <w:rPr>
          <w:rFonts w:ascii="Verdana" w:hAnsi="Verdana"/>
          <w:sz w:val="18"/>
          <w:szCs w:val="18"/>
          <w:lang w:val="en-GB"/>
        </w:rPr>
        <w:t xml:space="preserve">Important: Participants in the </w:t>
      </w:r>
      <w:proofErr w:type="spellStart"/>
      <w:r w:rsidRPr="00A5369C">
        <w:rPr>
          <w:rFonts w:ascii="Verdana" w:hAnsi="Verdana"/>
          <w:sz w:val="18"/>
          <w:szCs w:val="18"/>
          <w:lang w:val="en-GB"/>
        </w:rPr>
        <w:t>SportTechMatch</w:t>
      </w:r>
      <w:proofErr w:type="spellEnd"/>
      <w:r w:rsidRPr="00A5369C">
        <w:rPr>
          <w:rFonts w:ascii="Verdana" w:hAnsi="Verdana"/>
          <w:sz w:val="18"/>
          <w:szCs w:val="18"/>
          <w:lang w:val="en-GB"/>
        </w:rPr>
        <w:t xml:space="preserve"> need to register for the Science &amp; Cycling Conference as well. The conference is NOT free of charge. </w:t>
      </w:r>
      <w:r w:rsidR="00A1112B" w:rsidRPr="000E573C">
        <w:rPr>
          <w:rFonts w:ascii="Verdana" w:hAnsi="Verdana"/>
          <w:sz w:val="18"/>
          <w:szCs w:val="18"/>
          <w:lang w:val="en-GB"/>
        </w:rPr>
        <w:br/>
      </w:r>
      <w:r w:rsidR="008A00E4">
        <w:rPr>
          <w:rFonts w:ascii="Verdana" w:hAnsi="Verdana"/>
          <w:sz w:val="18"/>
          <w:szCs w:val="18"/>
          <w:lang w:val="en-GB"/>
        </w:rPr>
        <w:t xml:space="preserve">More information on the conference and an </w:t>
      </w:r>
      <w:r w:rsidR="008A00E4" w:rsidRPr="008A00E4">
        <w:rPr>
          <w:rFonts w:ascii="Verdana" w:hAnsi="Verdana"/>
          <w:sz w:val="18"/>
          <w:szCs w:val="18"/>
          <w:lang w:val="en-GB"/>
        </w:rPr>
        <w:t xml:space="preserve">overview of registration fees and services linked with </w:t>
      </w:r>
      <w:r w:rsidR="008A00E4">
        <w:rPr>
          <w:rFonts w:ascii="Verdana" w:hAnsi="Verdana"/>
          <w:sz w:val="18"/>
          <w:szCs w:val="18"/>
          <w:lang w:val="en-GB"/>
        </w:rPr>
        <w:t>different types of registration is available</w:t>
      </w:r>
      <w:r>
        <w:rPr>
          <w:rFonts w:ascii="Verdana" w:hAnsi="Verdana"/>
          <w:sz w:val="18"/>
          <w:szCs w:val="18"/>
          <w:lang w:val="en-GB"/>
        </w:rPr>
        <w:t xml:space="preserve"> on the conference website.</w:t>
      </w:r>
    </w:p>
    <w:p w:rsidR="004F2E67" w:rsidRDefault="004F2E67" w:rsidP="00A1112B">
      <w:pPr>
        <w:rPr>
          <w:rFonts w:ascii="Verdana" w:hAnsi="Verdana"/>
          <w:sz w:val="18"/>
          <w:szCs w:val="18"/>
          <w:lang w:val="en-GB"/>
        </w:rPr>
      </w:pPr>
    </w:p>
    <w:p w:rsidR="008A00E4" w:rsidRDefault="00A1112B" w:rsidP="008A00E4">
      <w:pPr>
        <w:rPr>
          <w:rFonts w:ascii="Verdana" w:hAnsi="Verdana"/>
          <w:sz w:val="18"/>
          <w:szCs w:val="18"/>
          <w:lang w:val="en-GB"/>
        </w:rPr>
      </w:pPr>
      <w:r w:rsidRPr="000E573C">
        <w:rPr>
          <w:rFonts w:ascii="Verdana" w:hAnsi="Verdana"/>
          <w:sz w:val="18"/>
          <w:szCs w:val="18"/>
          <w:lang w:val="en-GB"/>
        </w:rPr>
        <w:br/>
      </w:r>
    </w:p>
    <w:p w:rsidR="00EA180F" w:rsidRPr="00845995" w:rsidRDefault="00845995">
      <w:pPr>
        <w:rPr>
          <w:rFonts w:ascii="Verdana" w:hAnsi="Verdana"/>
          <w:b/>
          <w:sz w:val="18"/>
          <w:szCs w:val="18"/>
          <w:lang w:val="en-GB"/>
        </w:rPr>
      </w:pPr>
      <w:r>
        <w:rPr>
          <w:rFonts w:ascii="Verdana" w:hAnsi="Verdana"/>
          <w:b/>
          <w:sz w:val="18"/>
          <w:szCs w:val="18"/>
          <w:lang w:val="en-GB"/>
        </w:rPr>
        <w:t>Contact</w:t>
      </w:r>
    </w:p>
    <w:p w:rsidR="00F77AD1" w:rsidRPr="00845995" w:rsidRDefault="00F77AD1" w:rsidP="00F77AD1">
      <w:pPr>
        <w:rPr>
          <w:rFonts w:ascii="Verdana" w:hAnsi="Verdana"/>
          <w:sz w:val="18"/>
          <w:szCs w:val="18"/>
          <w:lang w:val="en-GB"/>
        </w:rPr>
      </w:pPr>
    </w:p>
    <w:p w:rsidR="00F77AD1" w:rsidRDefault="00845995" w:rsidP="00F77AD1">
      <w:pPr>
        <w:rPr>
          <w:rFonts w:ascii="Verdana" w:hAnsi="Verdana"/>
          <w:sz w:val="18"/>
          <w:szCs w:val="18"/>
          <w:lang w:val="en-GB"/>
        </w:rPr>
      </w:pPr>
      <w:bookmarkStart w:id="0" w:name="_MailAutoSig"/>
      <w:r>
        <w:rPr>
          <w:rFonts w:ascii="Verdana" w:hAnsi="Verdana"/>
          <w:bCs/>
          <w:sz w:val="18"/>
          <w:szCs w:val="18"/>
          <w:lang w:val="en-GB"/>
        </w:rPr>
        <w:t xml:space="preserve">Mr. </w:t>
      </w:r>
      <w:r w:rsidR="00F77AD1" w:rsidRPr="00845995">
        <w:rPr>
          <w:rFonts w:ascii="Verdana" w:hAnsi="Verdana"/>
          <w:bCs/>
          <w:sz w:val="18"/>
          <w:szCs w:val="18"/>
          <w:lang w:val="en-GB"/>
        </w:rPr>
        <w:t>Stan Francke</w:t>
      </w:r>
      <w:r w:rsidR="00F77AD1" w:rsidRPr="00F77AD1">
        <w:rPr>
          <w:rFonts w:ascii="Verdana" w:hAnsi="Verdana"/>
          <w:sz w:val="18"/>
          <w:szCs w:val="18"/>
          <w:lang w:val="en-GB"/>
        </w:rPr>
        <w:br/>
        <w:t>Enterprise Europe Network</w:t>
      </w:r>
      <w:r w:rsidR="00F77AD1">
        <w:rPr>
          <w:rFonts w:ascii="Verdana" w:hAnsi="Verdana"/>
          <w:sz w:val="18"/>
          <w:szCs w:val="18"/>
          <w:lang w:val="en-GB"/>
        </w:rPr>
        <w:t xml:space="preserve"> Netherlands</w:t>
      </w:r>
    </w:p>
    <w:p w:rsidR="00845995" w:rsidRPr="00F77AD1" w:rsidRDefault="00845995" w:rsidP="00F77AD1">
      <w:pPr>
        <w:rPr>
          <w:rFonts w:ascii="Verdana" w:hAnsi="Verdana"/>
          <w:sz w:val="18"/>
          <w:szCs w:val="18"/>
          <w:lang w:val="en-GB"/>
        </w:rPr>
      </w:pPr>
      <w:r w:rsidRPr="00845995">
        <w:rPr>
          <w:rFonts w:ascii="Verdana" w:hAnsi="Verdana"/>
          <w:b/>
          <w:sz w:val="18"/>
          <w:szCs w:val="18"/>
          <w:lang w:val="en-GB"/>
        </w:rPr>
        <w:t>E</w:t>
      </w:r>
      <w:r>
        <w:rPr>
          <w:rFonts w:ascii="Verdana" w:hAnsi="Verdana"/>
          <w:sz w:val="18"/>
          <w:szCs w:val="18"/>
          <w:lang w:val="en-GB"/>
        </w:rPr>
        <w:t xml:space="preserve"> </w:t>
      </w:r>
      <w:hyperlink r:id="rId10" w:history="1">
        <w:r w:rsidRPr="004707F5">
          <w:rPr>
            <w:rStyle w:val="Hyperlink"/>
            <w:rFonts w:ascii="Verdana" w:hAnsi="Verdana"/>
            <w:sz w:val="18"/>
            <w:szCs w:val="18"/>
            <w:lang w:val="en-GB"/>
          </w:rPr>
          <w:t>stan.francke@rvo.nl</w:t>
        </w:r>
      </w:hyperlink>
      <w:r>
        <w:rPr>
          <w:rFonts w:ascii="Verdana" w:hAnsi="Verdana"/>
          <w:sz w:val="18"/>
          <w:szCs w:val="18"/>
          <w:lang w:val="en-GB"/>
        </w:rPr>
        <w:t xml:space="preserve"> </w:t>
      </w:r>
      <w:bookmarkStart w:id="1" w:name="_GoBack"/>
      <w:bookmarkEnd w:id="1"/>
    </w:p>
    <w:p w:rsidR="00F77AD1" w:rsidRPr="00F77AD1" w:rsidRDefault="00F77AD1" w:rsidP="00F77AD1">
      <w:pPr>
        <w:rPr>
          <w:rFonts w:ascii="Verdana" w:hAnsi="Verdana"/>
          <w:sz w:val="18"/>
          <w:szCs w:val="18"/>
          <w:lang w:val="tr-TR"/>
        </w:rPr>
      </w:pPr>
      <w:r w:rsidRPr="00F77AD1">
        <w:rPr>
          <w:rFonts w:ascii="Verdana" w:hAnsi="Verdana"/>
          <w:b/>
          <w:bCs/>
          <w:sz w:val="18"/>
          <w:szCs w:val="18"/>
          <w:lang w:val="de-DE"/>
        </w:rPr>
        <w:t>T</w:t>
      </w:r>
      <w:r>
        <w:rPr>
          <w:rFonts w:ascii="Verdana" w:hAnsi="Verdana"/>
          <w:sz w:val="18"/>
          <w:szCs w:val="18"/>
          <w:lang w:val="de-DE"/>
        </w:rPr>
        <w:t xml:space="preserve"> +31 – 88 042 52 59</w:t>
      </w:r>
      <w:r w:rsidRPr="00F77AD1">
        <w:rPr>
          <w:rFonts w:ascii="Verdana" w:hAnsi="Verdana"/>
          <w:sz w:val="18"/>
          <w:szCs w:val="18"/>
          <w:lang w:val="de-DE"/>
        </w:rPr>
        <w:br/>
      </w:r>
    </w:p>
    <w:p w:rsidR="00F77AD1" w:rsidRDefault="00F77AD1" w:rsidP="00F77AD1">
      <w:pPr>
        <w:rPr>
          <w:rFonts w:ascii="Verdana" w:hAnsi="Verdana"/>
          <w:bCs/>
          <w:sz w:val="18"/>
          <w:szCs w:val="18"/>
          <w:lang w:val="en-GB"/>
        </w:rPr>
      </w:pPr>
      <w:r>
        <w:rPr>
          <w:rFonts w:ascii="Verdana" w:hAnsi="Verdana"/>
          <w:bCs/>
          <w:sz w:val="18"/>
          <w:szCs w:val="18"/>
          <w:lang w:val="en-GB"/>
        </w:rPr>
        <w:t>Or contact your local office:</w:t>
      </w:r>
    </w:p>
    <w:p w:rsidR="00F77AD1" w:rsidRDefault="00845995" w:rsidP="00F77AD1">
      <w:pPr>
        <w:rPr>
          <w:rFonts w:ascii="Verdana" w:hAnsi="Verdana"/>
          <w:bCs/>
          <w:sz w:val="18"/>
          <w:szCs w:val="18"/>
          <w:lang w:val="en-GB"/>
        </w:rPr>
      </w:pPr>
      <w:hyperlink r:id="rId11" w:history="1">
        <w:r w:rsidRPr="004707F5">
          <w:rPr>
            <w:rStyle w:val="Hyperlink"/>
            <w:rFonts w:ascii="Verdana" w:hAnsi="Verdana"/>
            <w:bCs/>
            <w:sz w:val="18"/>
            <w:szCs w:val="18"/>
            <w:lang w:val="en-GB"/>
          </w:rPr>
          <w:t>https://sporttechmatch2018nantes.b2match.io/page-901</w:t>
        </w:r>
      </w:hyperlink>
    </w:p>
    <w:p w:rsidR="00845995" w:rsidRPr="00F77AD1" w:rsidRDefault="00845995" w:rsidP="00F77AD1">
      <w:pPr>
        <w:rPr>
          <w:rFonts w:ascii="Verdana" w:hAnsi="Verdana"/>
          <w:bCs/>
          <w:sz w:val="18"/>
          <w:szCs w:val="18"/>
          <w:lang w:val="en-GB"/>
        </w:rPr>
      </w:pPr>
    </w:p>
    <w:bookmarkEnd w:id="0"/>
    <w:p w:rsidR="00F77AD1" w:rsidRPr="00F77AD1" w:rsidRDefault="00F77AD1" w:rsidP="00F77AD1">
      <w:pPr>
        <w:rPr>
          <w:rFonts w:ascii="Verdana" w:hAnsi="Verdana"/>
          <w:sz w:val="18"/>
          <w:szCs w:val="18"/>
          <w:lang w:val="en-GB"/>
        </w:rPr>
      </w:pPr>
    </w:p>
    <w:p w:rsidR="00F77AD1" w:rsidRPr="00F77AD1" w:rsidRDefault="00F77AD1" w:rsidP="00F77AD1">
      <w:pPr>
        <w:rPr>
          <w:rFonts w:ascii="Verdana" w:hAnsi="Verdana"/>
          <w:sz w:val="18"/>
          <w:szCs w:val="18"/>
          <w:lang w:val="en-GB"/>
        </w:rPr>
      </w:pPr>
    </w:p>
    <w:p w:rsidR="00F77AD1" w:rsidRPr="000E573C" w:rsidRDefault="00F77AD1">
      <w:pPr>
        <w:rPr>
          <w:rFonts w:ascii="Verdana" w:hAnsi="Verdana"/>
          <w:sz w:val="18"/>
          <w:szCs w:val="18"/>
          <w:lang w:val="en-GB"/>
        </w:rPr>
      </w:pPr>
    </w:p>
    <w:sectPr w:rsidR="00F77AD1" w:rsidRPr="000E573C" w:rsidSect="00300E35">
      <w:headerReference w:type="default" r:id="rId12"/>
      <w:footerReference w:type="defaul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D1" w:rsidRDefault="003B55D1" w:rsidP="003B55D1">
      <w:pPr>
        <w:spacing w:line="240" w:lineRule="auto"/>
      </w:pPr>
      <w:r>
        <w:separator/>
      </w:r>
    </w:p>
  </w:endnote>
  <w:endnote w:type="continuationSeparator" w:id="0">
    <w:p w:rsidR="003B55D1" w:rsidRDefault="003B55D1" w:rsidP="003B5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64" w:rsidRDefault="00CC4664" w:rsidP="00CB74B5">
    <w:pPr>
      <w:pStyle w:val="Voettekst"/>
      <w:jc w:val="right"/>
    </w:pPr>
    <w:r>
      <w:rPr>
        <w:noProof/>
        <w:lang w:val="nl-NL" w:eastAsia="nl-NL"/>
      </w:rPr>
      <w:drawing>
        <wp:inline distT="0" distB="0" distL="0" distR="0">
          <wp:extent cx="2752725" cy="10668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n_footer.png"/>
                  <pic:cNvPicPr/>
                </pic:nvPicPr>
                <pic:blipFill>
                  <a:blip r:embed="rId1">
                    <a:extLst>
                      <a:ext uri="{28A0092B-C50C-407E-A947-70E740481C1C}">
                        <a14:useLocalDpi xmlns:a14="http://schemas.microsoft.com/office/drawing/2010/main" val="0"/>
                      </a:ext>
                    </a:extLst>
                  </a:blip>
                  <a:stretch>
                    <a:fillRect/>
                  </a:stretch>
                </pic:blipFill>
                <pic:spPr>
                  <a:xfrm>
                    <a:off x="0" y="0"/>
                    <a:ext cx="2752725" cy="1066800"/>
                  </a:xfrm>
                  <a:prstGeom prst="rect">
                    <a:avLst/>
                  </a:prstGeom>
                </pic:spPr>
              </pic:pic>
            </a:graphicData>
          </a:graphic>
        </wp:inline>
      </w:drawing>
    </w:r>
  </w:p>
  <w:p w:rsidR="00CC4664" w:rsidRDefault="00CC46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D1" w:rsidRDefault="003B55D1" w:rsidP="003B55D1">
      <w:pPr>
        <w:spacing w:line="240" w:lineRule="auto"/>
      </w:pPr>
      <w:r>
        <w:separator/>
      </w:r>
    </w:p>
  </w:footnote>
  <w:footnote w:type="continuationSeparator" w:id="0">
    <w:p w:rsidR="003B55D1" w:rsidRDefault="003B55D1" w:rsidP="003B55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D1" w:rsidRDefault="003B55D1">
    <w:pPr>
      <w:pStyle w:val="Koptekst"/>
    </w:pPr>
  </w:p>
  <w:p w:rsidR="003B55D1" w:rsidRDefault="003B55D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73C"/>
    <w:rsid w:val="000B4824"/>
    <w:rsid w:val="000E573C"/>
    <w:rsid w:val="00105C16"/>
    <w:rsid w:val="00300E35"/>
    <w:rsid w:val="003B55D1"/>
    <w:rsid w:val="003F34A1"/>
    <w:rsid w:val="004121B6"/>
    <w:rsid w:val="004F2E67"/>
    <w:rsid w:val="00845995"/>
    <w:rsid w:val="00847AD9"/>
    <w:rsid w:val="00896F36"/>
    <w:rsid w:val="008A00E4"/>
    <w:rsid w:val="008D2D8F"/>
    <w:rsid w:val="008E2E70"/>
    <w:rsid w:val="00A1112B"/>
    <w:rsid w:val="00A5369C"/>
    <w:rsid w:val="00B33EC0"/>
    <w:rsid w:val="00BA47CB"/>
    <w:rsid w:val="00CB74B5"/>
    <w:rsid w:val="00CC4664"/>
    <w:rsid w:val="00CE1115"/>
    <w:rsid w:val="00D32B11"/>
    <w:rsid w:val="00EA180F"/>
    <w:rsid w:val="00F668CB"/>
    <w:rsid w:val="00F7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E57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E57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573C"/>
    <w:rPr>
      <w:color w:val="0000FF" w:themeColor="hyperlink"/>
      <w:u w:val="single"/>
    </w:rPr>
  </w:style>
  <w:style w:type="character" w:customStyle="1" w:styleId="Kop1Char">
    <w:name w:val="Kop 1 Char"/>
    <w:basedOn w:val="Standaardalinea-lettertype"/>
    <w:link w:val="Kop1"/>
    <w:uiPriority w:val="9"/>
    <w:rsid w:val="000E573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E573C"/>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uiPriority w:val="11"/>
    <w:qFormat/>
    <w:rsid w:val="000E57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E573C"/>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3B55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55D1"/>
  </w:style>
  <w:style w:type="paragraph" w:styleId="Voettekst">
    <w:name w:val="footer"/>
    <w:basedOn w:val="Standaard"/>
    <w:link w:val="VoettekstChar"/>
    <w:uiPriority w:val="99"/>
    <w:unhideWhenUsed/>
    <w:rsid w:val="003B55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55D1"/>
  </w:style>
  <w:style w:type="paragraph" w:styleId="Ballontekst">
    <w:name w:val="Balloon Text"/>
    <w:basedOn w:val="Standaard"/>
    <w:link w:val="BallontekstChar"/>
    <w:uiPriority w:val="99"/>
    <w:semiHidden/>
    <w:unhideWhenUsed/>
    <w:rsid w:val="003B5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E57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E57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573C"/>
    <w:rPr>
      <w:color w:val="0000FF" w:themeColor="hyperlink"/>
      <w:u w:val="single"/>
    </w:rPr>
  </w:style>
  <w:style w:type="character" w:customStyle="1" w:styleId="Kop1Char">
    <w:name w:val="Kop 1 Char"/>
    <w:basedOn w:val="Standaardalinea-lettertype"/>
    <w:link w:val="Kop1"/>
    <w:uiPriority w:val="9"/>
    <w:rsid w:val="000E573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E573C"/>
    <w:rPr>
      <w:rFonts w:asciiTheme="majorHAnsi" w:eastAsiaTheme="majorEastAsia" w:hAnsiTheme="majorHAnsi" w:cstheme="majorBidi"/>
      <w:b/>
      <w:bCs/>
      <w:color w:val="4F81BD" w:themeColor="accent1"/>
      <w:sz w:val="26"/>
      <w:szCs w:val="26"/>
    </w:rPr>
  </w:style>
  <w:style w:type="paragraph" w:styleId="Ondertitel">
    <w:name w:val="Subtitle"/>
    <w:basedOn w:val="Standaard"/>
    <w:next w:val="Standaard"/>
    <w:link w:val="OndertitelChar"/>
    <w:uiPriority w:val="11"/>
    <w:qFormat/>
    <w:rsid w:val="000E57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E573C"/>
    <w:rPr>
      <w:rFonts w:asciiTheme="majorHAnsi" w:eastAsiaTheme="majorEastAsia" w:hAnsiTheme="majorHAnsi" w:cstheme="majorBidi"/>
      <w:i/>
      <w:iCs/>
      <w:color w:val="4F81BD" w:themeColor="accent1"/>
      <w:spacing w:val="15"/>
      <w:sz w:val="24"/>
      <w:szCs w:val="24"/>
    </w:rPr>
  </w:style>
  <w:style w:type="paragraph" w:styleId="Koptekst">
    <w:name w:val="header"/>
    <w:basedOn w:val="Standaard"/>
    <w:link w:val="KoptekstChar"/>
    <w:uiPriority w:val="99"/>
    <w:unhideWhenUsed/>
    <w:rsid w:val="003B55D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55D1"/>
  </w:style>
  <w:style w:type="paragraph" w:styleId="Voettekst">
    <w:name w:val="footer"/>
    <w:basedOn w:val="Standaard"/>
    <w:link w:val="VoettekstChar"/>
    <w:uiPriority w:val="99"/>
    <w:unhideWhenUsed/>
    <w:rsid w:val="003B55D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55D1"/>
  </w:style>
  <w:style w:type="paragraph" w:styleId="Ballontekst">
    <w:name w:val="Balloon Text"/>
    <w:basedOn w:val="Standaard"/>
    <w:link w:val="BallontekstChar"/>
    <w:uiPriority w:val="99"/>
    <w:semiHidden/>
    <w:unhideWhenUsed/>
    <w:rsid w:val="003B55D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8015">
      <w:bodyDiv w:val="1"/>
      <w:marLeft w:val="0"/>
      <w:marRight w:val="0"/>
      <w:marTop w:val="0"/>
      <w:marBottom w:val="0"/>
      <w:divBdr>
        <w:top w:val="none" w:sz="0" w:space="0" w:color="auto"/>
        <w:left w:val="none" w:sz="0" w:space="0" w:color="auto"/>
        <w:bottom w:val="none" w:sz="0" w:space="0" w:color="auto"/>
        <w:right w:val="none" w:sz="0" w:space="0" w:color="auto"/>
      </w:divBdr>
      <w:divsChild>
        <w:div w:id="545222795">
          <w:marLeft w:val="0"/>
          <w:marRight w:val="0"/>
          <w:marTop w:val="0"/>
          <w:marBottom w:val="0"/>
          <w:divBdr>
            <w:top w:val="none" w:sz="0" w:space="0" w:color="auto"/>
            <w:left w:val="none" w:sz="0" w:space="0" w:color="auto"/>
            <w:bottom w:val="none" w:sz="0" w:space="0" w:color="auto"/>
            <w:right w:val="none" w:sz="0" w:space="0" w:color="auto"/>
          </w:divBdr>
          <w:divsChild>
            <w:div w:id="1067414487">
              <w:marLeft w:val="0"/>
              <w:marRight w:val="0"/>
              <w:marTop w:val="0"/>
              <w:marBottom w:val="0"/>
              <w:divBdr>
                <w:top w:val="none" w:sz="0" w:space="0" w:color="auto"/>
                <w:left w:val="none" w:sz="0" w:space="0" w:color="auto"/>
                <w:bottom w:val="none" w:sz="0" w:space="0" w:color="auto"/>
                <w:right w:val="none" w:sz="0" w:space="0" w:color="auto"/>
              </w:divBdr>
              <w:divsChild>
                <w:div w:id="16464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1992">
      <w:bodyDiv w:val="1"/>
      <w:marLeft w:val="0"/>
      <w:marRight w:val="0"/>
      <w:marTop w:val="0"/>
      <w:marBottom w:val="0"/>
      <w:divBdr>
        <w:top w:val="none" w:sz="0" w:space="0" w:color="auto"/>
        <w:left w:val="none" w:sz="0" w:space="0" w:color="auto"/>
        <w:bottom w:val="none" w:sz="0" w:space="0" w:color="auto"/>
        <w:right w:val="none" w:sz="0" w:space="0" w:color="auto"/>
      </w:divBdr>
    </w:div>
    <w:div w:id="706300091">
      <w:bodyDiv w:val="1"/>
      <w:marLeft w:val="0"/>
      <w:marRight w:val="0"/>
      <w:marTop w:val="0"/>
      <w:marBottom w:val="0"/>
      <w:divBdr>
        <w:top w:val="none" w:sz="0" w:space="0" w:color="auto"/>
        <w:left w:val="none" w:sz="0" w:space="0" w:color="auto"/>
        <w:bottom w:val="none" w:sz="0" w:space="0" w:color="auto"/>
        <w:right w:val="none" w:sz="0" w:space="0" w:color="auto"/>
      </w:divBdr>
    </w:div>
    <w:div w:id="785852870">
      <w:bodyDiv w:val="1"/>
      <w:marLeft w:val="0"/>
      <w:marRight w:val="0"/>
      <w:marTop w:val="0"/>
      <w:marBottom w:val="0"/>
      <w:divBdr>
        <w:top w:val="none" w:sz="0" w:space="0" w:color="auto"/>
        <w:left w:val="none" w:sz="0" w:space="0" w:color="auto"/>
        <w:bottom w:val="none" w:sz="0" w:space="0" w:color="auto"/>
        <w:right w:val="none" w:sz="0" w:space="0" w:color="auto"/>
      </w:divBdr>
    </w:div>
    <w:div w:id="897589664">
      <w:bodyDiv w:val="1"/>
      <w:marLeft w:val="0"/>
      <w:marRight w:val="0"/>
      <w:marTop w:val="0"/>
      <w:marBottom w:val="0"/>
      <w:divBdr>
        <w:top w:val="none" w:sz="0" w:space="0" w:color="auto"/>
        <w:left w:val="none" w:sz="0" w:space="0" w:color="auto"/>
        <w:bottom w:val="none" w:sz="0" w:space="0" w:color="auto"/>
        <w:right w:val="none" w:sz="0" w:space="0" w:color="auto"/>
      </w:divBdr>
    </w:div>
    <w:div w:id="12563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cycling.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porttechmatch2018nantes.b2match.io/page-9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an.francke@rvo.nl" TargetMode="External"/><Relationship Id="rId4" Type="http://schemas.openxmlformats.org/officeDocument/2006/relationships/webSettings" Target="webSettings.xml"/><Relationship Id="rId9" Type="http://schemas.openxmlformats.org/officeDocument/2006/relationships/hyperlink" Target="https://sporttechmatch2018nantes.b2match.i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653</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Francke, drs. S.P.E. (Stan)</dc:creator>
  <cp:lastModifiedBy>Francke, drs. S.P.E. (Stan)</cp:lastModifiedBy>
  <cp:revision>13</cp:revision>
  <dcterms:created xsi:type="dcterms:W3CDTF">2018-03-19T09:52:00Z</dcterms:created>
  <dcterms:modified xsi:type="dcterms:W3CDTF">2018-03-20T09:28:00Z</dcterms:modified>
</cp:coreProperties>
</file>